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10A2" w:rsidRDefault="009F5527" w:rsidP="009F5527">
      <w:pPr>
        <w:pStyle w:val="ListParagraph"/>
        <w:numPr>
          <w:ilvl w:val="0"/>
          <w:numId w:val="1"/>
        </w:numPr>
        <w:spacing w:after="0" w:line="240" w:lineRule="auto"/>
      </w:pPr>
      <w:r>
        <w:t>What is prayer</w:t>
      </w:r>
    </w:p>
    <w:p w:rsidR="009F5527" w:rsidRDefault="009F5527" w:rsidP="009F5527">
      <w:pPr>
        <w:pStyle w:val="ListParagraph"/>
        <w:numPr>
          <w:ilvl w:val="0"/>
          <w:numId w:val="1"/>
        </w:numPr>
        <w:spacing w:after="0" w:line="240" w:lineRule="auto"/>
      </w:pPr>
      <w:r>
        <w:t>Why we pray</w:t>
      </w:r>
    </w:p>
    <w:p w:rsidR="009F5527" w:rsidRDefault="009F5527" w:rsidP="009F5527">
      <w:pPr>
        <w:pStyle w:val="ListParagraph"/>
        <w:numPr>
          <w:ilvl w:val="0"/>
          <w:numId w:val="1"/>
        </w:numPr>
        <w:spacing w:after="0" w:line="240" w:lineRule="auto"/>
      </w:pPr>
      <w:r>
        <w:t>How to pray</w:t>
      </w:r>
    </w:p>
    <w:p w:rsidR="009F5527" w:rsidRDefault="009F5527" w:rsidP="009F5527">
      <w:pPr>
        <w:spacing w:after="0" w:line="240" w:lineRule="auto"/>
      </w:pPr>
    </w:p>
    <w:p w:rsidR="009F5527" w:rsidRDefault="00AC7EE7" w:rsidP="009F5527">
      <w:pPr>
        <w:spacing w:after="0" w:line="240" w:lineRule="auto"/>
      </w:pPr>
      <w:r w:rsidRPr="002A3821">
        <w:rPr>
          <w:u w:val="single"/>
        </w:rPr>
        <w:t>Intro for teachers</w:t>
      </w:r>
      <w:r>
        <w:t xml:space="preserve"> (extracts</w:t>
      </w:r>
      <w:r w:rsidR="002A3821">
        <w:t xml:space="preserve"> from the </w:t>
      </w:r>
      <w:proofErr w:type="spellStart"/>
      <w:r w:rsidR="002A3821" w:rsidRPr="002A3821">
        <w:rPr>
          <w:i/>
        </w:rPr>
        <w:t>Ruhi</w:t>
      </w:r>
      <w:proofErr w:type="spellEnd"/>
      <w:r w:rsidR="002A3821" w:rsidRPr="002A3821">
        <w:rPr>
          <w:i/>
        </w:rPr>
        <w:t xml:space="preserve"> Institute, Book 3: Teaching Children’s Classes Grade 2</w:t>
      </w:r>
      <w:r>
        <w:t>)</w:t>
      </w:r>
      <w:r w:rsidR="002A3821">
        <w:t>:</w:t>
      </w:r>
    </w:p>
    <w:p w:rsidR="00AC7EE7" w:rsidRDefault="00AC7EE7" w:rsidP="009F5527">
      <w:pPr>
        <w:spacing w:after="0" w:line="240" w:lineRule="auto"/>
      </w:pPr>
      <w:r>
        <w:t>Prayer is essential to spiritual life. It goes beyond the words we recite. It implies a state of being, a state in which our hearts and minds are turned towards the One Who created us. We can think of prayer as conversation with God. Every joy is earthly except this one, the sweetness of which is divine. Remembrance of God is a healing medicine. It has practical effects. It has spiritual effect.</w:t>
      </w:r>
    </w:p>
    <w:p w:rsidR="00AC7EE7" w:rsidRDefault="00AC7EE7" w:rsidP="009F5527">
      <w:pPr>
        <w:spacing w:after="0" w:line="240" w:lineRule="auto"/>
      </w:pPr>
    </w:p>
    <w:p w:rsidR="00AC7EE7" w:rsidRDefault="00AC7EE7" w:rsidP="00AC7EE7">
      <w:pPr>
        <w:pStyle w:val="ListParagraph"/>
        <w:numPr>
          <w:ilvl w:val="0"/>
          <w:numId w:val="2"/>
        </w:numPr>
        <w:spacing w:after="0" w:line="240" w:lineRule="auto"/>
      </w:pPr>
      <w:r>
        <w:t>What is prayer?</w:t>
      </w:r>
    </w:p>
    <w:p w:rsidR="00AC7EE7" w:rsidRDefault="00AC7EE7" w:rsidP="00AC7EE7">
      <w:pPr>
        <w:spacing w:after="0" w:line="240" w:lineRule="auto"/>
      </w:pPr>
    </w:p>
    <w:p w:rsidR="00AC7EE7" w:rsidRDefault="00AC7EE7" w:rsidP="00AC7EE7">
      <w:pPr>
        <w:spacing w:after="0" w:line="240" w:lineRule="auto"/>
      </w:pPr>
      <w:r>
        <w:t>‘</w:t>
      </w:r>
      <w:proofErr w:type="spellStart"/>
      <w:r>
        <w:t>Abdu’l</w:t>
      </w:r>
      <w:proofErr w:type="spellEnd"/>
      <w:r>
        <w:t>-Baha tells us that prayer is “</w:t>
      </w:r>
      <w:r w:rsidRPr="002A3821">
        <w:rPr>
          <w:highlight w:val="yellow"/>
        </w:rPr>
        <w:t>conversation with God</w:t>
      </w:r>
      <w:r>
        <w:t xml:space="preserve">.” Through our </w:t>
      </w:r>
      <w:proofErr w:type="gramStart"/>
      <w:r>
        <w:t>prayers</w:t>
      </w:r>
      <w:proofErr w:type="gramEnd"/>
      <w:r>
        <w:t xml:space="preserve"> we speak to God of our </w:t>
      </w:r>
      <w:r w:rsidRPr="002A3821">
        <w:rPr>
          <w:highlight w:val="cyan"/>
        </w:rPr>
        <w:t>love for Him</w:t>
      </w:r>
      <w:r>
        <w:t xml:space="preserve">. When one friend loves another, his greatest wish is </w:t>
      </w:r>
      <w:r w:rsidRPr="002A3821">
        <w:rPr>
          <w:highlight w:val="cyan"/>
        </w:rPr>
        <w:t>to be close</w:t>
      </w:r>
      <w:r>
        <w:t xml:space="preserve"> to the one he loves and to express the love he feels. Even though God knows what is in our hearts, still we want to tell Him of our love for Him and </w:t>
      </w:r>
      <w:r w:rsidRPr="002A3821">
        <w:rPr>
          <w:highlight w:val="cyan"/>
        </w:rPr>
        <w:t>thank Him</w:t>
      </w:r>
      <w:r>
        <w:t xml:space="preserve"> for the bounties that he has showered upon us.</w:t>
      </w:r>
    </w:p>
    <w:p w:rsidR="00AC7EE7" w:rsidRDefault="00AC7EE7" w:rsidP="00AC7EE7">
      <w:pPr>
        <w:spacing w:after="0" w:line="240" w:lineRule="auto"/>
      </w:pPr>
    </w:p>
    <w:p w:rsidR="00AC7EE7" w:rsidRDefault="00AC7EE7" w:rsidP="00AC7EE7">
      <w:pPr>
        <w:spacing w:after="0" w:line="240" w:lineRule="auto"/>
      </w:pPr>
      <w:r>
        <w:t>‘</w:t>
      </w:r>
      <w:proofErr w:type="spellStart"/>
      <w:r>
        <w:t>Abdu’l</w:t>
      </w:r>
      <w:proofErr w:type="spellEnd"/>
      <w:r>
        <w:t>-Baha l</w:t>
      </w:r>
      <w:r w:rsidR="002A3821">
        <w:t>i</w:t>
      </w:r>
      <w:r>
        <w:t xml:space="preserve">ved in </w:t>
      </w:r>
      <w:r w:rsidRPr="002A3821">
        <w:rPr>
          <w:highlight w:val="yellow"/>
        </w:rPr>
        <w:t>a state of prayer</w:t>
      </w:r>
      <w:r>
        <w:t xml:space="preserve">. His heart </w:t>
      </w:r>
      <w:proofErr w:type="gramStart"/>
      <w:r>
        <w:t>was always turned</w:t>
      </w:r>
      <w:proofErr w:type="gramEnd"/>
      <w:r>
        <w:t xml:space="preserve"> towards God. He often mentioned that there is </w:t>
      </w:r>
      <w:r w:rsidRPr="00154643">
        <w:rPr>
          <w:highlight w:val="cyan"/>
        </w:rPr>
        <w:t>nothing sweeter</w:t>
      </w:r>
      <w:r>
        <w:t xml:space="preserve"> in life than prayer. When we converse with God </w:t>
      </w:r>
      <w:r w:rsidRPr="00154643">
        <w:rPr>
          <w:highlight w:val="cyan"/>
        </w:rPr>
        <w:t>each day</w:t>
      </w:r>
      <w:r>
        <w:t xml:space="preserve">, our love for Him grows stronger, and we feel closer to Him. Our hearts </w:t>
      </w:r>
      <w:proofErr w:type="gramStart"/>
      <w:r>
        <w:t>are opened</w:t>
      </w:r>
      <w:proofErr w:type="gramEnd"/>
      <w:r>
        <w:t xml:space="preserve">, </w:t>
      </w:r>
      <w:r w:rsidRPr="00154643">
        <w:rPr>
          <w:highlight w:val="cyan"/>
        </w:rPr>
        <w:t>enkindled</w:t>
      </w:r>
      <w:r>
        <w:t xml:space="preserve"> with His love, and </w:t>
      </w:r>
      <w:r w:rsidRPr="00154643">
        <w:rPr>
          <w:highlight w:val="cyan"/>
        </w:rPr>
        <w:t>our souls become joyful</w:t>
      </w:r>
      <w:r>
        <w:t xml:space="preserve">. God loves us more than we can possibly imagine. So it is that we constantly receive His bounties as we pray to Him to </w:t>
      </w:r>
      <w:r w:rsidRPr="00154643">
        <w:rPr>
          <w:highlight w:val="cyan"/>
        </w:rPr>
        <w:t>guide</w:t>
      </w:r>
      <w:r>
        <w:t xml:space="preserve"> us, to </w:t>
      </w:r>
      <w:r w:rsidRPr="00154643">
        <w:rPr>
          <w:highlight w:val="cyan"/>
        </w:rPr>
        <w:t>protect</w:t>
      </w:r>
      <w:r>
        <w:t xml:space="preserve"> us, and to help us become worthy of His love. To aid us in our efforts to live our lives in a state of prayer, </w:t>
      </w:r>
      <w:proofErr w:type="spellStart"/>
      <w:r>
        <w:t>with out</w:t>
      </w:r>
      <w:proofErr w:type="spellEnd"/>
      <w:r>
        <w:t xml:space="preserve"> hearts always turned towards God, let us memorize the following quotation:</w:t>
      </w:r>
    </w:p>
    <w:p w:rsidR="00AC7EE7" w:rsidRDefault="00AC7EE7" w:rsidP="00AC7EE7">
      <w:pPr>
        <w:spacing w:after="0" w:line="240" w:lineRule="auto"/>
      </w:pPr>
    </w:p>
    <w:p w:rsidR="00AC7EE7" w:rsidRDefault="00AC7EE7" w:rsidP="00AC7EE7">
      <w:pPr>
        <w:spacing w:after="0" w:line="240" w:lineRule="auto"/>
        <w:ind w:left="720"/>
      </w:pPr>
      <w:r>
        <w:t>“Intone, O My servant, the verses of God that have been received by thee, as intoned by them who have drawn nigh until Him, that the sweetness of thy melody may kindle thine own soul, and attract the hearts of all men.”</w:t>
      </w:r>
    </w:p>
    <w:p w:rsidR="00AC7EE7" w:rsidRDefault="00AC7EE7" w:rsidP="00AC7EE7">
      <w:pPr>
        <w:spacing w:after="0" w:line="240" w:lineRule="auto"/>
      </w:pPr>
    </w:p>
    <w:p w:rsidR="00AC7EE7" w:rsidRDefault="00AC7EE7" w:rsidP="00AC7EE7">
      <w:pPr>
        <w:spacing w:after="0" w:line="240" w:lineRule="auto"/>
      </w:pPr>
    </w:p>
    <w:p w:rsidR="00AC7EE7" w:rsidRDefault="00AC7EE7" w:rsidP="00AC7EE7">
      <w:pPr>
        <w:pStyle w:val="ListParagraph"/>
        <w:numPr>
          <w:ilvl w:val="0"/>
          <w:numId w:val="2"/>
        </w:numPr>
        <w:spacing w:after="0" w:line="240" w:lineRule="auto"/>
      </w:pPr>
      <w:r>
        <w:t>Why do we pray?</w:t>
      </w:r>
    </w:p>
    <w:p w:rsidR="00AC7EE7" w:rsidRDefault="00AC7EE7" w:rsidP="00AC7EE7">
      <w:pPr>
        <w:spacing w:after="0" w:line="240" w:lineRule="auto"/>
      </w:pPr>
    </w:p>
    <w:p w:rsidR="00AC7EE7" w:rsidRDefault="00AC7EE7" w:rsidP="00AC7EE7">
      <w:pPr>
        <w:spacing w:after="0" w:line="240" w:lineRule="auto"/>
      </w:pPr>
      <w:r>
        <w:t xml:space="preserve">We know that God has created every one of us and </w:t>
      </w:r>
      <w:r w:rsidRPr="00FD7C2C">
        <w:rPr>
          <w:highlight w:val="yellow"/>
        </w:rPr>
        <w:t>that he is aware of what we need</w:t>
      </w:r>
      <w:r>
        <w:t xml:space="preserve"> and what we want. He is the All-Knowing, the All-Wise. </w:t>
      </w:r>
      <w:r w:rsidRPr="00FD7C2C">
        <w:rPr>
          <w:highlight w:val="yellow"/>
        </w:rPr>
        <w:t>Why, then, should we pray</w:t>
      </w:r>
      <w:r>
        <w:t xml:space="preserve">? God does not need our prayers, but we pray because it serves to strengthen our souls, for prayer is like food for the soul. Just as we must eat every day so that our bodies do not become weak and sick, we must give </w:t>
      </w:r>
      <w:r w:rsidRPr="00FD7C2C">
        <w:rPr>
          <w:highlight w:val="cyan"/>
        </w:rPr>
        <w:t>nourishment to our souls</w:t>
      </w:r>
      <w:r>
        <w:t xml:space="preserve"> by turning our hearts and minds to God </w:t>
      </w:r>
      <w:r w:rsidRPr="00FD7C2C">
        <w:rPr>
          <w:highlight w:val="cyan"/>
        </w:rPr>
        <w:t>daily</w:t>
      </w:r>
      <w:r>
        <w:t xml:space="preserve"> and conversing with the One Who has created us. ‘</w:t>
      </w:r>
      <w:proofErr w:type="spellStart"/>
      <w:r>
        <w:t>Abdu’l</w:t>
      </w:r>
      <w:proofErr w:type="spellEnd"/>
      <w:r>
        <w:t xml:space="preserve">-Baha tells us that </w:t>
      </w:r>
      <w:r w:rsidRPr="00FD7C2C">
        <w:rPr>
          <w:highlight w:val="cyan"/>
        </w:rPr>
        <w:t>prayer brings life to the soul</w:t>
      </w:r>
      <w:r>
        <w:t xml:space="preserve">. We </w:t>
      </w:r>
      <w:proofErr w:type="gramStart"/>
      <w:r>
        <w:t>are exhorted</w:t>
      </w:r>
      <w:proofErr w:type="gramEnd"/>
      <w:r>
        <w:t xml:space="preserve"> to pray every morning and every evening, at times of difficulty and at times of great gladness. </w:t>
      </w:r>
      <w:r w:rsidR="009D2ED9">
        <w:t xml:space="preserve">Of course, we do not only pray for ourselves but also </w:t>
      </w:r>
      <w:r w:rsidR="009D2ED9" w:rsidRPr="00FD7C2C">
        <w:rPr>
          <w:highlight w:val="cyan"/>
        </w:rPr>
        <w:t>for our family, our friends, our community, and for all of humanity</w:t>
      </w:r>
      <w:r w:rsidR="009D2ED9">
        <w:t>.</w:t>
      </w:r>
    </w:p>
    <w:p w:rsidR="009D2ED9" w:rsidRDefault="009D2ED9" w:rsidP="00AC7EE7">
      <w:pPr>
        <w:spacing w:after="0" w:line="240" w:lineRule="auto"/>
      </w:pPr>
    </w:p>
    <w:p w:rsidR="009D2ED9" w:rsidRDefault="009D2ED9" w:rsidP="00AC7EE7">
      <w:pPr>
        <w:spacing w:after="0" w:line="240" w:lineRule="auto"/>
      </w:pPr>
      <w:r>
        <w:t>‘</w:t>
      </w:r>
      <w:proofErr w:type="spellStart"/>
      <w:r>
        <w:t>Abdu’l</w:t>
      </w:r>
      <w:proofErr w:type="spellEnd"/>
      <w:r>
        <w:t xml:space="preserve">-Baha assures us that </w:t>
      </w:r>
      <w:r w:rsidRPr="00FD7C2C">
        <w:rPr>
          <w:highlight w:val="yellow"/>
        </w:rPr>
        <w:t>if we pray for something that is in agreement with Divine wisdom, then</w:t>
      </w:r>
      <w:r>
        <w:t xml:space="preserve"> </w:t>
      </w:r>
      <w:r w:rsidRPr="00FD7C2C">
        <w:rPr>
          <w:highlight w:val="cyan"/>
        </w:rPr>
        <w:t>God will bestow it upon us.</w:t>
      </w:r>
      <w:r>
        <w:t xml:space="preserve"> </w:t>
      </w:r>
      <w:proofErr w:type="gramStart"/>
      <w:r>
        <w:t>But</w:t>
      </w:r>
      <w:proofErr w:type="gramEnd"/>
      <w:r>
        <w:t xml:space="preserve"> occasionally we unknowingly ask for </w:t>
      </w:r>
      <w:r w:rsidRPr="00FD7C2C">
        <w:rPr>
          <w:highlight w:val="yellow"/>
        </w:rPr>
        <w:t>things that will harm us</w:t>
      </w:r>
      <w:r>
        <w:t xml:space="preserve">, and God, in His infinite wisdom, </w:t>
      </w:r>
      <w:r w:rsidRPr="00FD7C2C">
        <w:rPr>
          <w:highlight w:val="cyan"/>
        </w:rPr>
        <w:t>does not grant our wish</w:t>
      </w:r>
      <w:r>
        <w:t xml:space="preserve">. No matter how much we may desire something, we are confident that </w:t>
      </w:r>
      <w:r w:rsidRPr="00FD7C2C">
        <w:rPr>
          <w:highlight w:val="yellow"/>
        </w:rPr>
        <w:t>he will do what is best for us</w:t>
      </w:r>
      <w:r>
        <w:t>. To help us remember why we pray, let us memorize the following quotation:</w:t>
      </w:r>
    </w:p>
    <w:p w:rsidR="009D2ED9" w:rsidRDefault="009D2ED9" w:rsidP="00AC7EE7">
      <w:pPr>
        <w:spacing w:after="0" w:line="240" w:lineRule="auto"/>
      </w:pPr>
    </w:p>
    <w:p w:rsidR="009D2ED9" w:rsidRDefault="009D2ED9" w:rsidP="009D2ED9">
      <w:pPr>
        <w:spacing w:after="0" w:line="240" w:lineRule="auto"/>
        <w:ind w:left="720"/>
      </w:pPr>
      <w:r>
        <w:t>“It is the greatest longing of every soul who is attracted to the Kingdom of God to find time to turn with entire devotion to his Beloved, so as to seek His bounty and blessing and immerse himself in the ocean of communion, entreaty and supplication.”</w:t>
      </w:r>
    </w:p>
    <w:p w:rsidR="009D2ED9" w:rsidRDefault="009D2ED9" w:rsidP="009D2ED9">
      <w:pPr>
        <w:pStyle w:val="ListParagraph"/>
        <w:numPr>
          <w:ilvl w:val="0"/>
          <w:numId w:val="2"/>
        </w:numPr>
        <w:spacing w:after="0" w:line="240" w:lineRule="auto"/>
      </w:pPr>
      <w:r>
        <w:lastRenderedPageBreak/>
        <w:t>How do we pray?</w:t>
      </w:r>
    </w:p>
    <w:p w:rsidR="009D2ED9" w:rsidRDefault="009D2ED9" w:rsidP="009D2ED9">
      <w:pPr>
        <w:spacing w:after="0" w:line="240" w:lineRule="auto"/>
      </w:pPr>
    </w:p>
    <w:p w:rsidR="009D2ED9" w:rsidRDefault="009D2ED9" w:rsidP="009D2ED9">
      <w:pPr>
        <w:spacing w:after="0" w:line="240" w:lineRule="auto"/>
      </w:pPr>
      <w:r>
        <w:t xml:space="preserve">When we pray, we must always </w:t>
      </w:r>
      <w:r w:rsidRPr="00C14114">
        <w:rPr>
          <w:highlight w:val="yellow"/>
        </w:rPr>
        <w:t>remember that we are in the presence of God</w:t>
      </w:r>
      <w:r>
        <w:t xml:space="preserve">, the Almighty, and show humility before Him. In </w:t>
      </w:r>
      <w:proofErr w:type="gramStart"/>
      <w:r>
        <w:t>prayer</w:t>
      </w:r>
      <w:proofErr w:type="gramEnd"/>
      <w:r>
        <w:t xml:space="preserve"> we express our deep love and respect for God and act with reverence. We </w:t>
      </w:r>
      <w:r w:rsidRPr="00C14114">
        <w:rPr>
          <w:highlight w:val="cyan"/>
        </w:rPr>
        <w:t>sit quietly in a prayerful posture and take a few moments</w:t>
      </w:r>
      <w:r>
        <w:t xml:space="preserve"> before beginning to pray, in order to cleanse our minds of the things of this world. Some people like to fold their arms or clasp their hands together. Many people close their eyes so </w:t>
      </w:r>
      <w:proofErr w:type="gramStart"/>
      <w:r>
        <w:t>they are not distracted by things around</w:t>
      </w:r>
      <w:proofErr w:type="gramEnd"/>
      <w:r>
        <w:t xml:space="preserve"> them. The prayers that we recite every day </w:t>
      </w:r>
      <w:proofErr w:type="gramStart"/>
      <w:r w:rsidRPr="00C14114">
        <w:rPr>
          <w:highlight w:val="cyan"/>
        </w:rPr>
        <w:t>can be chosen</w:t>
      </w:r>
      <w:proofErr w:type="gramEnd"/>
      <w:r w:rsidRPr="00C14114">
        <w:rPr>
          <w:highlight w:val="cyan"/>
        </w:rPr>
        <w:t xml:space="preserve"> from those we know by heart or from those we find in prayer book</w:t>
      </w:r>
      <w:r w:rsidRPr="00C14114">
        <w:rPr>
          <w:highlight w:val="yellow"/>
        </w:rPr>
        <w:t>s</w:t>
      </w:r>
      <w:r>
        <w:t xml:space="preserve">. Once we have finished reciting a prayer, we remain still and silent, reflecting on its words. </w:t>
      </w:r>
      <w:r w:rsidRPr="00C14114">
        <w:rPr>
          <w:highlight w:val="cyan"/>
        </w:rPr>
        <w:t>When another person is praying</w:t>
      </w:r>
      <w:r>
        <w:t>, we feel as though we are praying ourselves. We listen closely to the words the other is saying and maintain a reverent attitude.</w:t>
      </w:r>
    </w:p>
    <w:p w:rsidR="009D2ED9" w:rsidRDefault="009D2ED9" w:rsidP="009D2ED9">
      <w:pPr>
        <w:spacing w:after="0" w:line="240" w:lineRule="auto"/>
      </w:pPr>
    </w:p>
    <w:p w:rsidR="009D2ED9" w:rsidRDefault="009D2ED9" w:rsidP="009D2ED9">
      <w:pPr>
        <w:spacing w:after="0" w:line="240" w:lineRule="auto"/>
      </w:pPr>
      <w:r>
        <w:t>‘</w:t>
      </w:r>
      <w:proofErr w:type="spellStart"/>
      <w:r>
        <w:t>Abdu’l</w:t>
      </w:r>
      <w:proofErr w:type="spellEnd"/>
      <w:r>
        <w:t xml:space="preserve">-Baha encouraged the Baha’is to </w:t>
      </w:r>
      <w:r w:rsidRPr="00C14114">
        <w:rPr>
          <w:highlight w:val="yellow"/>
        </w:rPr>
        <w:t>keep their thoughts centred solely on God when praying</w:t>
      </w:r>
      <w:r>
        <w:t>. He urged them to forget the things of this world, what is going on around them, and even their own selves. To those who say ‘</w:t>
      </w:r>
      <w:proofErr w:type="spellStart"/>
      <w:r>
        <w:t>Abdu’l</w:t>
      </w:r>
      <w:proofErr w:type="spellEnd"/>
      <w:r>
        <w:t xml:space="preserve">-Baha in prayer, it seemed as if He had been carried away to another world. He was free of distractions, completely absorbed in conversation with God. As we focus our thoughts on God and pray to Him with reverence, we, too, </w:t>
      </w:r>
      <w:r w:rsidRPr="00770D3E">
        <w:rPr>
          <w:highlight w:val="yellow"/>
        </w:rPr>
        <w:t>feel our hearts overflow with His love</w:t>
      </w:r>
      <w:bookmarkStart w:id="0" w:name="_GoBack"/>
      <w:bookmarkEnd w:id="0"/>
      <w:r>
        <w:t>. To help us remember how we conduct ourselves during prayer, let us memorize the following words of Baha’u’llah:</w:t>
      </w:r>
    </w:p>
    <w:p w:rsidR="009D2ED9" w:rsidRDefault="009D2ED9" w:rsidP="009D2ED9">
      <w:pPr>
        <w:spacing w:after="0" w:line="240" w:lineRule="auto"/>
      </w:pPr>
    </w:p>
    <w:p w:rsidR="009D2ED9" w:rsidRDefault="009D2ED9" w:rsidP="009D2ED9">
      <w:pPr>
        <w:spacing w:after="0" w:line="240" w:lineRule="auto"/>
        <w:ind w:left="720"/>
      </w:pPr>
      <w:r>
        <w:t xml:space="preserve">“O Son of Light! Forget all save </w:t>
      </w:r>
      <w:proofErr w:type="gramStart"/>
      <w:r>
        <w:t>Me</w:t>
      </w:r>
      <w:proofErr w:type="gramEnd"/>
      <w:r>
        <w:t xml:space="preserve"> and commune with My spirit. This is of the essence of </w:t>
      </w:r>
      <w:proofErr w:type="gramStart"/>
      <w:r>
        <w:t>My</w:t>
      </w:r>
      <w:proofErr w:type="gramEnd"/>
      <w:r>
        <w:t xml:space="preserve"> command, therefore turn unto it.”</w:t>
      </w:r>
    </w:p>
    <w:sectPr w:rsidR="009D2ED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A191C73"/>
    <w:multiLevelType w:val="hybridMultilevel"/>
    <w:tmpl w:val="8B3286B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4327716B"/>
    <w:multiLevelType w:val="hybridMultilevel"/>
    <w:tmpl w:val="BF362F4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5527"/>
    <w:rsid w:val="00154643"/>
    <w:rsid w:val="002A3821"/>
    <w:rsid w:val="005452BB"/>
    <w:rsid w:val="006910A2"/>
    <w:rsid w:val="00770D3E"/>
    <w:rsid w:val="009D2ED9"/>
    <w:rsid w:val="009F5527"/>
    <w:rsid w:val="00AC7EE7"/>
    <w:rsid w:val="00C14114"/>
    <w:rsid w:val="00FD7C2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2407FF"/>
  <w15:chartTrackingRefBased/>
  <w15:docId w15:val="{DE7AF1F2-A17B-47A6-A787-A7315AA4F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linsTOC">
    <w:name w:val="Colin's TOC"/>
    <w:basedOn w:val="Normal"/>
    <w:link w:val="ColinsTOCChar"/>
    <w:autoRedefine/>
    <w:qFormat/>
    <w:rsid w:val="005452BB"/>
    <w:rPr>
      <w:sz w:val="28"/>
    </w:rPr>
  </w:style>
  <w:style w:type="character" w:customStyle="1" w:styleId="ColinsTOCChar">
    <w:name w:val="Colin's TOC Char"/>
    <w:basedOn w:val="DefaultParagraphFont"/>
    <w:link w:val="ColinsTOC"/>
    <w:rsid w:val="005452BB"/>
    <w:rPr>
      <w:sz w:val="28"/>
    </w:rPr>
  </w:style>
  <w:style w:type="paragraph" w:styleId="ListParagraph">
    <w:name w:val="List Paragraph"/>
    <w:basedOn w:val="Normal"/>
    <w:uiPriority w:val="34"/>
    <w:qFormat/>
    <w:rsid w:val="009F552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TotalTime>
  <Pages>2</Pages>
  <Words>735</Words>
  <Characters>4190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Colin Dibdin</dc:creator>
  <cp:keywords/>
  <dc:description/>
  <cp:lastModifiedBy>Colin Dibdin</cp:lastModifiedBy>
  <cp:revision>6</cp:revision>
  <dcterms:created xsi:type="dcterms:W3CDTF">2025-01-25T19:57:00Z</dcterms:created>
  <dcterms:modified xsi:type="dcterms:W3CDTF">2025-01-26T05:50:00Z</dcterms:modified>
</cp:coreProperties>
</file>